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7DA1" w:rsidRDefault="00D97DA1" w:rsidP="00D97DA1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Разработчик Курбанова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Хельчам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Маруповна</w:t>
      </w:r>
      <w:proofErr w:type="spellEnd"/>
      <w:r w:rsidRPr="001D201B">
        <w:rPr>
          <w:rFonts w:ascii="Times New Roman" w:hAnsi="Times New Roman" w:cs="Times New Roman"/>
          <w:b/>
          <w:sz w:val="20"/>
          <w:szCs w:val="24"/>
        </w:rPr>
        <w:t xml:space="preserve">, </w:t>
      </w:r>
    </w:p>
    <w:p w:rsidR="00D97DA1" w:rsidRDefault="00D97DA1" w:rsidP="00D97DA1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учитель русского языка и литературы КГУ ОШ №64 </w:t>
      </w:r>
    </w:p>
    <w:p w:rsidR="00D97DA1" w:rsidRPr="001D201B" w:rsidRDefault="00D97DA1" w:rsidP="00D97DA1">
      <w:pPr>
        <w:spacing w:after="0"/>
        <w:jc w:val="right"/>
        <w:rPr>
          <w:rFonts w:ascii="Times New Roman" w:hAnsi="Times New Roman" w:cs="Times New Roman"/>
          <w:b/>
          <w:sz w:val="20"/>
          <w:szCs w:val="24"/>
        </w:rPr>
      </w:pPr>
      <w:r w:rsidRPr="001D201B">
        <w:rPr>
          <w:rFonts w:ascii="Times New Roman" w:hAnsi="Times New Roman" w:cs="Times New Roman"/>
          <w:b/>
          <w:sz w:val="20"/>
          <w:szCs w:val="24"/>
        </w:rPr>
        <w:t xml:space="preserve">при поддержке ГНМЦНТО Управления образования </w:t>
      </w:r>
      <w:proofErr w:type="spellStart"/>
      <w:r w:rsidRPr="001D201B">
        <w:rPr>
          <w:rFonts w:ascii="Times New Roman" w:hAnsi="Times New Roman" w:cs="Times New Roman"/>
          <w:b/>
          <w:sz w:val="20"/>
          <w:szCs w:val="24"/>
        </w:rPr>
        <w:t>г.Алматы</w:t>
      </w:r>
      <w:proofErr w:type="spellEnd"/>
    </w:p>
    <w:p w:rsidR="00D97DA1" w:rsidRDefault="00D97DA1" w:rsidP="00D97D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7DA1" w:rsidRPr="00C546F1" w:rsidRDefault="00D97DA1" w:rsidP="00D97D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</w:t>
      </w:r>
      <w:r>
        <w:rPr>
          <w:rFonts w:ascii="Times New Roman" w:hAnsi="Times New Roman" w:cs="Times New Roman"/>
          <w:b/>
          <w:sz w:val="24"/>
          <w:szCs w:val="24"/>
        </w:rPr>
        <w:t>я 7 класса по русскому языку</w:t>
      </w:r>
    </w:p>
    <w:p w:rsidR="00D97DA1" w:rsidRPr="00C546F1" w:rsidRDefault="00D97DA1" w:rsidP="00D97DA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546F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D97DA1" w:rsidRPr="00C546F1" w:rsidRDefault="00D97DA1" w:rsidP="00D97D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Урок № </w:t>
      </w:r>
      <w:r w:rsidR="00647247">
        <w:rPr>
          <w:rFonts w:ascii="Times New Roman" w:hAnsi="Times New Roman" w:cs="Times New Roman"/>
          <w:b/>
          <w:sz w:val="24"/>
          <w:szCs w:val="24"/>
        </w:rPr>
        <w:t>20</w:t>
      </w:r>
    </w:p>
    <w:p w:rsidR="00D97DA1" w:rsidRDefault="00D97DA1" w:rsidP="00D97DA1">
      <w:pPr>
        <w:spacing w:line="240" w:lineRule="atLeast"/>
        <w:contextualSpacing/>
        <w:rPr>
          <w:rFonts w:ascii="Times New Roman" w:eastAsia="Times New Roman" w:hAnsi="Times New Roman" w:cs="Times New Roman"/>
          <w:b/>
          <w:color w:val="181717"/>
          <w:sz w:val="21"/>
        </w:rPr>
      </w:pPr>
      <w:r w:rsidRPr="0034652D"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 w:rsidRPr="00431C0A">
        <w:rPr>
          <w:rFonts w:ascii="Times New Roman" w:eastAsia="Times New Roman" w:hAnsi="Times New Roman" w:cs="Times New Roman"/>
          <w:b/>
          <w:color w:val="181717"/>
          <w:sz w:val="21"/>
        </w:rPr>
        <w:t>Обычаи и традиции русского народа. Деепричастие как особая форма глагола</w:t>
      </w:r>
    </w:p>
    <w:p w:rsidR="00D97DA1" w:rsidRDefault="00D97DA1" w:rsidP="00D97DA1">
      <w:pPr>
        <w:spacing w:line="240" w:lineRule="atLeast"/>
        <w:contextualSpacing/>
        <w:rPr>
          <w:rFonts w:ascii="Times New Roman" w:eastAsia="Times New Roman" w:hAnsi="Times New Roman" w:cs="Times New Roman"/>
          <w:b/>
          <w:color w:val="181717"/>
          <w:sz w:val="21"/>
        </w:rPr>
      </w:pPr>
    </w:p>
    <w:p w:rsidR="00D97DA1" w:rsidRPr="00B86DC3" w:rsidRDefault="00D97DA1" w:rsidP="00D97DA1">
      <w:pPr>
        <w:spacing w:line="240" w:lineRule="atLeast"/>
        <w:contextualSpacing/>
        <w:rPr>
          <w:rFonts w:ascii="Times New Roman" w:hAnsi="Times New Roman" w:cs="Times New Roman"/>
          <w:b/>
          <w:sz w:val="14"/>
          <w:szCs w:val="24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продолжишь знакомство с обычаями и традициями русского народа. И узнаешь о деепричастии.</w:t>
      </w:r>
    </w:p>
    <w:p w:rsidR="00D97DA1" w:rsidRDefault="00D97DA1" w:rsidP="00D97DA1">
      <w:pPr>
        <w:rPr>
          <w:rFonts w:ascii="Times New Roman" w:hAnsi="Times New Roman" w:cs="Times New Roman"/>
          <w:b/>
          <w:sz w:val="24"/>
          <w:szCs w:val="24"/>
        </w:rPr>
      </w:pPr>
    </w:p>
    <w:p w:rsidR="00D97DA1" w:rsidRDefault="00D97DA1" w:rsidP="00D97DA1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C546F1"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  <w:r w:rsidRPr="00F9519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D97DA1" w:rsidRPr="00A11177" w:rsidRDefault="00D97DA1" w:rsidP="00A11177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На прошлом уроке ты познакомился традициями и обычаями рус</w:t>
      </w:r>
      <w:r w:rsidR="00A11177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ских. Вспомни все, что ты узнал. </w:t>
      </w:r>
      <w:r w:rsidRPr="00D97DA1">
        <w:rPr>
          <w:rFonts w:ascii="Times New Roman" w:hAnsi="Times New Roman" w:cs="Times New Roman"/>
          <w:noProof/>
          <w:sz w:val="24"/>
          <w:szCs w:val="24"/>
          <w:lang w:eastAsia="ru-RU"/>
        </w:rPr>
        <w:t>Полученные знания представь в виде кластера и дополни кластер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D97DA1">
        <w:rPr>
          <w:rFonts w:ascii="Times New Roman" w:hAnsi="Times New Roman" w:cs="Times New Roman"/>
          <w:noProof/>
          <w:sz w:val="24"/>
          <w:szCs w:val="24"/>
          <w:lang w:eastAsia="ru-RU"/>
        </w:rPr>
        <w:t>ниже:</w:t>
      </w:r>
    </w:p>
    <w:p w:rsidR="00D97DA1" w:rsidRP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D97DA1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D97DA1" w:rsidRDefault="00D97DA1" w:rsidP="00D97DA1">
      <w:pPr>
        <w:spacing w:line="24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B151944" wp14:editId="455A74D6">
            <wp:extent cx="2686050" cy="1402494"/>
            <wp:effectExtent l="0" t="0" r="0" b="7620"/>
            <wp:docPr id="1" name="Рисунок 1" descr="https://urok.1sept.ru/%D1%81%D1%82%D0%B0%D1%82%D1%8C%D0%B8/501640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%D1%81%D1%82%D0%B0%D1%82%D1%8C%D0%B8/501640/img4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951" cy="1413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Следующим шагом ты познакомишься таким понятием как деепричастие.</w:t>
      </w:r>
    </w:p>
    <w:p w:rsid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D97DA1" w:rsidRP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D97DA1">
        <w:rPr>
          <w:rFonts w:ascii="Times New Roman" w:hAnsi="Times New Roman" w:cs="Times New Roman"/>
          <w:sz w:val="24"/>
          <w:szCs w:val="24"/>
        </w:rPr>
        <w:t>И так, обрати внимание на следующее предложение: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DA1">
        <w:rPr>
          <w:rFonts w:ascii="Times New Roman" w:hAnsi="Times New Roman" w:cs="Times New Roman"/>
          <w:i/>
          <w:sz w:val="24"/>
          <w:szCs w:val="24"/>
        </w:rPr>
        <w:t>Девочка звонит в колокольчик и улыбается</w:t>
      </w:r>
    </w:p>
    <w:p w:rsidR="00D97DA1" w:rsidRP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97DA1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D97DA1">
        <w:rPr>
          <w:rFonts w:ascii="Times New Roman" w:hAnsi="Times New Roman" w:cs="Times New Roman"/>
          <w:sz w:val="24"/>
          <w:szCs w:val="24"/>
        </w:rPr>
        <w:t xml:space="preserve"> подчеркните в данном предложении грамматическую основу и определите, ка</w:t>
      </w:r>
      <w:r>
        <w:rPr>
          <w:rFonts w:ascii="Times New Roman" w:hAnsi="Times New Roman" w:cs="Times New Roman"/>
          <w:sz w:val="24"/>
          <w:szCs w:val="24"/>
        </w:rPr>
        <w:t>кими частями речи она выражена.</w:t>
      </w:r>
    </w:p>
    <w:p w:rsidR="00D97DA1" w:rsidRP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</w:t>
      </w:r>
      <w:r w:rsidRPr="00D97DA1">
        <w:rPr>
          <w:rFonts w:ascii="Times New Roman" w:hAnsi="Times New Roman" w:cs="Times New Roman"/>
          <w:sz w:val="24"/>
          <w:szCs w:val="24"/>
        </w:rPr>
        <w:t xml:space="preserve"> проведём анализ морфологическ</w:t>
      </w:r>
      <w:r>
        <w:rPr>
          <w:rFonts w:ascii="Times New Roman" w:hAnsi="Times New Roman" w:cs="Times New Roman"/>
          <w:sz w:val="24"/>
          <w:szCs w:val="24"/>
        </w:rPr>
        <w:t>их признаков глагола и наречия.</w:t>
      </w:r>
    </w:p>
    <w:p w:rsidR="00D97DA1" w:rsidRP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97DA1">
        <w:rPr>
          <w:rFonts w:ascii="Times New Roman" w:hAnsi="Times New Roman" w:cs="Times New Roman"/>
          <w:sz w:val="24"/>
          <w:szCs w:val="24"/>
        </w:rPr>
        <w:t>Итак, перед нами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с однородными членами </w:t>
      </w:r>
      <w:r w:rsidRPr="00D97DA1">
        <w:rPr>
          <w:rFonts w:ascii="Times New Roman" w:hAnsi="Times New Roman" w:cs="Times New Roman"/>
          <w:i/>
          <w:sz w:val="24"/>
          <w:szCs w:val="24"/>
        </w:rPr>
        <w:t>(звонит и улыбается).</w:t>
      </w:r>
    </w:p>
    <w:p w:rsidR="00D97DA1" w:rsidRP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D97DA1">
        <w:rPr>
          <w:rFonts w:ascii="Times New Roman" w:hAnsi="Times New Roman" w:cs="Times New Roman"/>
          <w:sz w:val="24"/>
          <w:szCs w:val="24"/>
        </w:rPr>
        <w:t xml:space="preserve">Какой частью речи выражены сказуемые? </w:t>
      </w:r>
      <w:r>
        <w:rPr>
          <w:rFonts w:ascii="Times New Roman" w:hAnsi="Times New Roman" w:cs="Times New Roman"/>
          <w:i/>
          <w:sz w:val="24"/>
          <w:szCs w:val="24"/>
        </w:rPr>
        <w:t>(глаголами)</w:t>
      </w:r>
    </w:p>
    <w:p w:rsidR="00D97DA1" w:rsidRP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97DA1">
        <w:rPr>
          <w:rFonts w:ascii="Times New Roman" w:hAnsi="Times New Roman" w:cs="Times New Roman"/>
          <w:sz w:val="24"/>
          <w:szCs w:val="24"/>
        </w:rPr>
        <w:t xml:space="preserve">Можно ли считать эти действия одинаково важными, равнозначными? </w:t>
      </w:r>
      <w:r w:rsidRPr="00D97DA1">
        <w:rPr>
          <w:rFonts w:ascii="Times New Roman" w:hAnsi="Times New Roman" w:cs="Times New Roman"/>
          <w:i/>
          <w:sz w:val="24"/>
          <w:szCs w:val="24"/>
        </w:rPr>
        <w:t>(да, можно)</w:t>
      </w:r>
    </w:p>
    <w:p w:rsidR="00D97DA1" w:rsidRP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97DA1">
        <w:rPr>
          <w:rFonts w:ascii="Times New Roman" w:hAnsi="Times New Roman" w:cs="Times New Roman"/>
          <w:b/>
          <w:sz w:val="24"/>
          <w:szCs w:val="24"/>
        </w:rPr>
        <w:t>Вывод: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7DA1">
        <w:rPr>
          <w:rFonts w:ascii="Times New Roman" w:hAnsi="Times New Roman" w:cs="Times New Roman"/>
          <w:sz w:val="24"/>
          <w:szCs w:val="24"/>
        </w:rPr>
        <w:t>в этом предложении глаголы называют оба действия как одинаково важные, основные.</w:t>
      </w:r>
    </w:p>
    <w:p w:rsidR="00D97DA1" w:rsidRP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97DA1">
        <w:rPr>
          <w:rFonts w:ascii="Times New Roman" w:hAnsi="Times New Roman" w:cs="Times New Roman"/>
          <w:sz w:val="24"/>
          <w:szCs w:val="24"/>
        </w:rPr>
        <w:t xml:space="preserve">А теперь изменим предложение </w:t>
      </w:r>
      <w:r>
        <w:rPr>
          <w:rFonts w:ascii="Times New Roman" w:hAnsi="Times New Roman" w:cs="Times New Roman"/>
          <w:sz w:val="24"/>
          <w:szCs w:val="24"/>
        </w:rPr>
        <w:t xml:space="preserve">и прочитаем полученный вариант: </w:t>
      </w:r>
      <w:r w:rsidRPr="00D97DA1">
        <w:rPr>
          <w:rFonts w:ascii="Times New Roman" w:hAnsi="Times New Roman" w:cs="Times New Roman"/>
          <w:i/>
          <w:sz w:val="24"/>
          <w:szCs w:val="24"/>
        </w:rPr>
        <w:t>Девочка звонит в колокольчик, улыбаясь</w:t>
      </w:r>
    </w:p>
    <w:p w:rsidR="00D97DA1" w:rsidRP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97DA1">
        <w:rPr>
          <w:rFonts w:ascii="Times New Roman" w:hAnsi="Times New Roman" w:cs="Times New Roman"/>
          <w:b/>
          <w:sz w:val="24"/>
          <w:szCs w:val="24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 xml:space="preserve"> найди его основу и подпиши части речи</w:t>
      </w:r>
    </w:p>
    <w:p w:rsid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D97DA1">
        <w:rPr>
          <w:rFonts w:ascii="Times New Roman" w:hAnsi="Times New Roman" w:cs="Times New Roman"/>
          <w:sz w:val="24"/>
          <w:szCs w:val="24"/>
        </w:rPr>
        <w:t xml:space="preserve"> Какое действие стало основным? </w:t>
      </w:r>
      <w:r w:rsidRPr="00D97DA1">
        <w:rPr>
          <w:rFonts w:ascii="Times New Roman" w:hAnsi="Times New Roman" w:cs="Times New Roman"/>
          <w:i/>
          <w:sz w:val="24"/>
          <w:szCs w:val="24"/>
        </w:rPr>
        <w:t>(звонит)</w:t>
      </w:r>
    </w:p>
    <w:p w:rsidR="00D97DA1" w:rsidRP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97DA1">
        <w:rPr>
          <w:rFonts w:ascii="Times New Roman" w:hAnsi="Times New Roman" w:cs="Times New Roman"/>
          <w:sz w:val="24"/>
          <w:szCs w:val="24"/>
        </w:rPr>
        <w:t xml:space="preserve">Какое слово поясняет, дополняет основное действие? </w:t>
      </w:r>
      <w:r w:rsidRPr="00D97DA1">
        <w:rPr>
          <w:rFonts w:ascii="Times New Roman" w:hAnsi="Times New Roman" w:cs="Times New Roman"/>
          <w:i/>
          <w:sz w:val="24"/>
          <w:szCs w:val="24"/>
        </w:rPr>
        <w:t>(улыбаясь)</w:t>
      </w:r>
    </w:p>
    <w:p w:rsidR="00D97DA1" w:rsidRP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D97DA1">
        <w:rPr>
          <w:rFonts w:ascii="Times New Roman" w:hAnsi="Times New Roman" w:cs="Times New Roman"/>
          <w:sz w:val="24"/>
          <w:szCs w:val="24"/>
        </w:rPr>
        <w:t xml:space="preserve">Таким образом, слово </w:t>
      </w:r>
      <w:r w:rsidRPr="00D97DA1">
        <w:rPr>
          <w:rFonts w:ascii="Times New Roman" w:hAnsi="Times New Roman" w:cs="Times New Roman"/>
          <w:i/>
          <w:sz w:val="24"/>
          <w:szCs w:val="24"/>
        </w:rPr>
        <w:t>улыбаясь</w:t>
      </w:r>
      <w:r w:rsidRPr="00D97DA1">
        <w:rPr>
          <w:rFonts w:ascii="Times New Roman" w:hAnsi="Times New Roman" w:cs="Times New Roman"/>
          <w:sz w:val="24"/>
          <w:szCs w:val="24"/>
        </w:rPr>
        <w:t xml:space="preserve"> обозначает добавочное действие.  Это и есть деепричастие, часть речи, с кото</w:t>
      </w:r>
      <w:r>
        <w:rPr>
          <w:rFonts w:ascii="Times New Roman" w:hAnsi="Times New Roman" w:cs="Times New Roman"/>
          <w:sz w:val="24"/>
          <w:szCs w:val="24"/>
        </w:rPr>
        <w:t>рой нам предстоит познакомиться дальше.</w:t>
      </w:r>
    </w:p>
    <w:p w:rsid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D97DA1">
        <w:rPr>
          <w:rFonts w:ascii="Times New Roman" w:hAnsi="Times New Roman" w:cs="Times New Roman"/>
          <w:sz w:val="24"/>
          <w:szCs w:val="24"/>
        </w:rPr>
        <w:t xml:space="preserve">еепричастие произошло от двух слов: </w:t>
      </w:r>
      <w:proofErr w:type="spellStart"/>
      <w:r w:rsidRPr="00D97DA1">
        <w:rPr>
          <w:rFonts w:ascii="Times New Roman" w:hAnsi="Times New Roman" w:cs="Times New Roman"/>
          <w:sz w:val="24"/>
          <w:szCs w:val="24"/>
        </w:rPr>
        <w:t>дее</w:t>
      </w:r>
      <w:proofErr w:type="spellEnd"/>
      <w:r w:rsidRPr="00D97DA1">
        <w:rPr>
          <w:rFonts w:ascii="Times New Roman" w:hAnsi="Times New Roman" w:cs="Times New Roman"/>
          <w:sz w:val="24"/>
          <w:szCs w:val="24"/>
        </w:rPr>
        <w:t xml:space="preserve"> (от </w:t>
      </w:r>
      <w:proofErr w:type="spellStart"/>
      <w:r w:rsidRPr="00D97DA1">
        <w:rPr>
          <w:rFonts w:ascii="Times New Roman" w:hAnsi="Times New Roman" w:cs="Times New Roman"/>
          <w:sz w:val="24"/>
          <w:szCs w:val="24"/>
        </w:rPr>
        <w:t>деяти</w:t>
      </w:r>
      <w:proofErr w:type="spellEnd"/>
      <w:r w:rsidRPr="00D97DA1">
        <w:rPr>
          <w:rFonts w:ascii="Times New Roman" w:hAnsi="Times New Roman" w:cs="Times New Roman"/>
          <w:sz w:val="24"/>
          <w:szCs w:val="24"/>
        </w:rPr>
        <w:t xml:space="preserve"> в значении делать)</w:t>
      </w:r>
      <w:r>
        <w:rPr>
          <w:rFonts w:ascii="Times New Roman" w:hAnsi="Times New Roman" w:cs="Times New Roman"/>
          <w:sz w:val="24"/>
          <w:szCs w:val="24"/>
        </w:rPr>
        <w:t xml:space="preserve"> + причастие (ср. причастность)</w:t>
      </w:r>
      <w:r w:rsidR="00A11177">
        <w:rPr>
          <w:rFonts w:ascii="Times New Roman" w:hAnsi="Times New Roman" w:cs="Times New Roman"/>
          <w:sz w:val="24"/>
          <w:szCs w:val="24"/>
        </w:rPr>
        <w:t>.</w:t>
      </w:r>
    </w:p>
    <w:p w:rsidR="0044324B" w:rsidRPr="0044324B" w:rsidRDefault="0044324B" w:rsidP="00D97DA1">
      <w:pPr>
        <w:spacing w:line="240" w:lineRule="atLeast"/>
        <w:contextualSpacing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4324B">
        <w:rPr>
          <w:rFonts w:ascii="Times New Roman" w:hAnsi="Times New Roman" w:cs="Times New Roman"/>
          <w:b/>
          <w:color w:val="FF0000"/>
          <w:sz w:val="24"/>
          <w:szCs w:val="24"/>
        </w:rPr>
        <w:t>Обрати внимание!</w:t>
      </w:r>
    </w:p>
    <w:p w:rsidR="00A11177" w:rsidRPr="00D97DA1" w:rsidRDefault="00A11177" w:rsidP="00A11177">
      <w:pPr>
        <w:spacing w:line="24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E09BEB4" wp14:editId="5BA877BA">
            <wp:extent cx="2562225" cy="1409700"/>
            <wp:effectExtent l="0" t="0" r="9525" b="0"/>
            <wp:docPr id="2" name="Рисунок 2" descr="https://ds05.infourok.ru/uploads/ex/02d2/000cad01-6a1ed7b3/img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s05.infourok.ru/uploads/ex/02d2/000cad01-6a1ed7b3/img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244" cy="1411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E58764F" wp14:editId="17CAC1A0">
            <wp:extent cx="2657475" cy="1381125"/>
            <wp:effectExtent l="0" t="0" r="9525" b="9525"/>
            <wp:docPr id="4" name="Рисунок 4" descr="https://avatars.mds.yandex.net/get-pdb/2425407/2e7eba6d-54b7-4f87-950c-0bc4f5775c6c/s1200?webp=fal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get-pdb/2425407/2e7eba6d-54b7-4f87-950c-0bc4f5775c6c/s1200?webp=fals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9684" cy="1382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D97DA1" w:rsidRPr="00AC540A" w:rsidRDefault="00B71BEB" w:rsidP="00D97DA1">
      <w:pPr>
        <w:spacing w:line="240" w:lineRule="atLeast"/>
        <w:contextualSpacing/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3. Далее, пройдя по данной ссылке </w:t>
      </w:r>
      <w:r w:rsidR="00D97DA1">
        <w:rPr>
          <w:rStyle w:val="a3"/>
          <w:rFonts w:ascii="Times New Roman" w:hAnsi="Times New Roman" w:cs="Times New Roman"/>
          <w:b/>
          <w:sz w:val="24"/>
          <w:szCs w:val="24"/>
        </w:rPr>
        <w:t xml:space="preserve"> </w:t>
      </w:r>
      <w:hyperlink r:id="rId7" w:tgtFrame="_blank" w:tooltip="Поделиться ссылкой" w:history="1">
        <w:r w:rsidRPr="00B71BEB">
          <w:rPr>
            <w:rFonts w:ascii="Arial" w:hAnsi="Arial" w:cs="Arial"/>
            <w:color w:val="0000FF"/>
            <w:spacing w:val="15"/>
            <w:sz w:val="24"/>
            <w:szCs w:val="36"/>
            <w:u w:val="single"/>
          </w:rPr>
          <w:t>https://youtu.be/vykGtE1B4Dk</w:t>
        </w:r>
      </w:hyperlink>
      <w:r w:rsidR="00A11177">
        <w:rPr>
          <w:rFonts w:ascii="Arial" w:hAnsi="Arial" w:cs="Arial"/>
          <w:color w:val="0000FF"/>
          <w:spacing w:val="15"/>
          <w:sz w:val="24"/>
          <w:szCs w:val="36"/>
          <w:u w:val="single"/>
        </w:rPr>
        <w:t xml:space="preserve"> </w:t>
      </w:r>
      <w:r w:rsidR="00D97DA1" w:rsidRPr="00B71BEB">
        <w:rPr>
          <w:sz w:val="16"/>
        </w:rPr>
        <w:t xml:space="preserve"> </w:t>
      </w:r>
      <w:hyperlink r:id="rId8" w:tgtFrame="_blank" w:tooltip="Поделиться ссылкой" w:history="1">
        <w:r w:rsidR="00A11177" w:rsidRPr="00A11177">
          <w:rPr>
            <w:rFonts w:ascii="Arial" w:hAnsi="Arial" w:cs="Arial"/>
            <w:color w:val="0000FF"/>
            <w:spacing w:val="15"/>
            <w:sz w:val="18"/>
            <w:szCs w:val="36"/>
            <w:u w:val="single"/>
          </w:rPr>
          <w:t>https://youtu.be/oKSBiex4TZk</w:t>
        </w:r>
      </w:hyperlink>
      <w:r w:rsidR="00D97DA1" w:rsidRPr="00B71BEB">
        <w:rPr>
          <w:sz w:val="16"/>
        </w:rPr>
        <w:t xml:space="preserve"> </w:t>
      </w:r>
      <w:r w:rsidR="00D97DA1" w:rsidRPr="00F205D3">
        <w:rPr>
          <w:rFonts w:ascii="Times New Roman" w:hAnsi="Times New Roman" w:cs="Times New Roman"/>
          <w:sz w:val="24"/>
          <w:szCs w:val="24"/>
        </w:rPr>
        <w:t xml:space="preserve">просмотри видео-урок. </w:t>
      </w:r>
    </w:p>
    <w:p w:rsidR="00D97DA1" w:rsidRPr="003C248B" w:rsidRDefault="00D97DA1" w:rsidP="00D97DA1">
      <w:pPr>
        <w:spacing w:line="240" w:lineRule="atLeast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71BEB" w:rsidRDefault="00D97DA1" w:rsidP="00D97DA1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Выполни упражнение №</w:t>
      </w:r>
      <w:proofErr w:type="gramStart"/>
      <w:r w:rsidR="00B71BEB">
        <w:rPr>
          <w:rFonts w:ascii="Times New Roman" w:hAnsi="Times New Roman" w:cs="Times New Roman"/>
          <w:b/>
          <w:sz w:val="24"/>
          <w:szCs w:val="24"/>
        </w:rPr>
        <w:t>142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а, б, в</w:t>
      </w:r>
      <w:r w:rsidR="00B71BEB">
        <w:rPr>
          <w:rFonts w:ascii="Times New Roman" w:hAnsi="Times New Roman" w:cs="Times New Roman"/>
          <w:b/>
          <w:sz w:val="24"/>
          <w:szCs w:val="24"/>
        </w:rPr>
        <w:t xml:space="preserve">, г. </w:t>
      </w:r>
    </w:p>
    <w:p w:rsidR="002B1CC7" w:rsidRDefault="002B1CC7" w:rsidP="00D97DA1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205D3">
        <w:rPr>
          <w:rFonts w:ascii="Times New Roman" w:hAnsi="Times New Roman" w:cs="Times New Roman"/>
          <w:b/>
          <w:sz w:val="24"/>
          <w:szCs w:val="24"/>
        </w:rPr>
        <w:t xml:space="preserve">5. Домашнее задание: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="002B1CC7">
        <w:rPr>
          <w:rFonts w:ascii="Times New Roman" w:hAnsi="Times New Roman" w:cs="Times New Roman"/>
          <w:b/>
          <w:sz w:val="24"/>
          <w:szCs w:val="24"/>
        </w:rPr>
        <w:t xml:space="preserve"> 143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b/>
          <w:sz w:val="24"/>
        </w:rPr>
      </w:pPr>
    </w:p>
    <w:p w:rsidR="00D97DA1" w:rsidRPr="00F205D3" w:rsidRDefault="00D97DA1" w:rsidP="00D97DA1">
      <w:pPr>
        <w:spacing w:line="240" w:lineRule="atLeast"/>
        <w:contextualSpacing/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rFonts w:ascii="Times New Roman" w:hAnsi="Times New Roman" w:cs="Times New Roman"/>
          <w:b/>
          <w:sz w:val="24"/>
        </w:rPr>
        <w:t xml:space="preserve">6. </w:t>
      </w:r>
      <w:r w:rsidRPr="00F205D3">
        <w:rPr>
          <w:rFonts w:ascii="Times New Roman" w:hAnsi="Times New Roman" w:cs="Times New Roman"/>
          <w:b/>
          <w:color w:val="000000"/>
          <w:sz w:val="24"/>
        </w:rPr>
        <w:t>Обратная связь. И классную, и домашнюю работу пришли для проверки.</w:t>
      </w:r>
    </w:p>
    <w:p w:rsidR="00D97DA1" w:rsidRPr="00F205D3" w:rsidRDefault="00D97DA1" w:rsidP="00D97DA1">
      <w:pPr>
        <w:spacing w:line="240" w:lineRule="atLeast"/>
        <w:contextualSpacing/>
        <w:rPr>
          <w:rFonts w:ascii="Times New Roman" w:hAnsi="Times New Roman" w:cs="Times New Roman"/>
          <w:b/>
          <w:color w:val="000000"/>
          <w:sz w:val="24"/>
        </w:rPr>
      </w:pPr>
      <w:r w:rsidRPr="00F205D3">
        <w:rPr>
          <w:color w:val="FF0000"/>
        </w:rPr>
        <w:t>(Учитель сам выбирает, как ученик отправляет ему для проверки выполненную работу. Это может быть электронная почта, платформа либо какой-то мессенджер.)</w:t>
      </w:r>
    </w:p>
    <w:p w:rsidR="00D97DA1" w:rsidRDefault="00D97DA1" w:rsidP="00D97DA1">
      <w:pPr>
        <w:spacing w:line="240" w:lineRule="atLeast"/>
        <w:contextualSpacing/>
        <w:rPr>
          <w:rFonts w:ascii="Times New Roman" w:hAnsi="Times New Roman" w:cs="Times New Roman"/>
          <w:b/>
          <w:color w:val="00B0F0"/>
          <w:sz w:val="24"/>
          <w:szCs w:val="24"/>
        </w:rPr>
      </w:pPr>
    </w:p>
    <w:p w:rsidR="00D97DA1" w:rsidRPr="00BF7893" w:rsidRDefault="00D97DA1" w:rsidP="00D97DA1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p w:rsidR="00D97DA1" w:rsidRPr="00431C0A" w:rsidRDefault="00D97DA1" w:rsidP="00D97DA1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p w:rsidR="009D1AC6" w:rsidRPr="00D97DA1" w:rsidRDefault="002B1CC7" w:rsidP="00D97DA1">
      <w:pPr>
        <w:spacing w:line="240" w:lineRule="atLeast"/>
        <w:contextualSpacing/>
        <w:rPr>
          <w:rFonts w:ascii="Times New Roman" w:hAnsi="Times New Roman" w:cs="Times New Roman"/>
          <w:sz w:val="24"/>
        </w:rPr>
      </w:pPr>
    </w:p>
    <w:sectPr w:rsidR="009D1AC6" w:rsidRPr="00D97DA1" w:rsidSect="00431C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3C2"/>
    <w:rsid w:val="002B1CC7"/>
    <w:rsid w:val="0044324B"/>
    <w:rsid w:val="005D43C2"/>
    <w:rsid w:val="00647247"/>
    <w:rsid w:val="009877C1"/>
    <w:rsid w:val="00A11177"/>
    <w:rsid w:val="00AD58AA"/>
    <w:rsid w:val="00B71BEB"/>
    <w:rsid w:val="00B80142"/>
    <w:rsid w:val="00D9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424EF"/>
  <w15:chartTrackingRefBased/>
  <w15:docId w15:val="{CCD93840-C358-4A8D-BE57-2E4830B63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7D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DA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oKSBiex4TZ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vykGtE1B4D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2020-08-06T18:51:00Z</dcterms:created>
  <dcterms:modified xsi:type="dcterms:W3CDTF">2020-08-06T19:34:00Z</dcterms:modified>
</cp:coreProperties>
</file>